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Layout w:type="fixed"/>
        <w:tblLook w:val="04A0"/>
      </w:tblPr>
      <w:tblGrid>
        <w:gridCol w:w="10260"/>
      </w:tblGrid>
      <w:tr w:rsidR="004975FE" w:rsidTr="004975FE">
        <w:trPr>
          <w:trHeight w:val="883"/>
        </w:trPr>
        <w:tc>
          <w:tcPr>
            <w:tcW w:w="10257" w:type="dxa"/>
            <w:hideMark/>
          </w:tcPr>
          <w:p w:rsidR="004975FE" w:rsidRDefault="004975FE">
            <w:pPr>
              <w:tabs>
                <w:tab w:val="left" w:pos="10080"/>
              </w:tabs>
              <w:jc w:val="right"/>
              <w:rPr>
                <w:bCs/>
              </w:rPr>
            </w:pPr>
            <w:r>
              <w:rPr>
                <w:bCs/>
              </w:rPr>
              <w:t>Приложение № 4</w:t>
            </w:r>
          </w:p>
          <w:p w:rsidR="004975FE" w:rsidRDefault="004975FE">
            <w:pPr>
              <w:tabs>
                <w:tab w:val="left" w:pos="10080"/>
              </w:tabs>
              <w:jc w:val="right"/>
            </w:pPr>
            <w:r>
              <w:rPr>
                <w:bCs/>
              </w:rPr>
              <w:t xml:space="preserve">к Договору от «___» __________ _____ </w:t>
            </w:r>
            <w:proofErr w:type="gramStart"/>
            <w:r>
              <w:rPr>
                <w:bCs/>
              </w:rPr>
              <w:t>г</w:t>
            </w:r>
            <w:proofErr w:type="gramEnd"/>
            <w:r>
              <w:rPr>
                <w:bCs/>
              </w:rPr>
              <w:t xml:space="preserve">. № </w:t>
            </w:r>
            <w:r>
              <w:rPr>
                <w:u w:val="single"/>
              </w:rPr>
              <w:t>__</w:t>
            </w:r>
            <w:r w:rsidRPr="004975FE">
              <w:rPr>
                <w:u w:val="single"/>
              </w:rPr>
              <w:t>________________________</w:t>
            </w:r>
            <w:r>
              <w:rPr>
                <w:u w:val="single"/>
              </w:rPr>
              <w:t>___________________</w:t>
            </w:r>
          </w:p>
        </w:tc>
      </w:tr>
      <w:tr w:rsidR="004975FE" w:rsidTr="004975FE">
        <w:trPr>
          <w:trHeight w:val="1637"/>
        </w:trPr>
        <w:tc>
          <w:tcPr>
            <w:tcW w:w="10257" w:type="dxa"/>
            <w:vAlign w:val="center"/>
            <w:hideMark/>
          </w:tcPr>
          <w:p w:rsidR="004975FE" w:rsidRDefault="004975FE">
            <w:pPr>
              <w:tabs>
                <w:tab w:val="left" w:pos="100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УСЛОВИЯ </w:t>
            </w:r>
            <w:proofErr w:type="gramStart"/>
            <w:r>
              <w:rPr>
                <w:sz w:val="28"/>
                <w:szCs w:val="28"/>
              </w:rPr>
              <w:t>ПРЕБЫВАНИЯ ПРЕДСТАВИТЕЛЕЙ ПОКУПАТЕЛЯ/ ЗАКАЗЧИКА/УПОЛНОМОЧЕННОЙ ОРГАНИЗАЦИИ</w:t>
            </w:r>
            <w:proofErr w:type="gramEnd"/>
          </w:p>
          <w:p w:rsidR="004975FE" w:rsidRDefault="004975FE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НА ПРЕДПРИЯТИИ ПОСТАВЩИКА</w:t>
            </w:r>
          </w:p>
        </w:tc>
      </w:tr>
    </w:tbl>
    <w:p w:rsidR="004975FE" w:rsidRDefault="004975FE" w:rsidP="004975FE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1. Поставщик за свой счет и своими силами обеспечивает своевременную встречу и проводы представителей Покупателя/Заказчика/Уполномоченной организации в аэропорту или железнодорожном вокзале, их проезд и провоз багажа до места нахождения предприятия Поставщика и обратно.</w:t>
      </w:r>
    </w:p>
    <w:p w:rsidR="004975FE" w:rsidRDefault="004975FE" w:rsidP="004975FE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2. Поставщик создает для специалистов Покупателя/Заказчика/Уполномоченной нормальные рабочие условия.</w:t>
      </w:r>
    </w:p>
    <w:p w:rsidR="004975FE" w:rsidRDefault="004975FE" w:rsidP="004975FE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 xml:space="preserve">3. Меры техники безопасности обеспечиваются в соответствии с правилами, действующими на месте </w:t>
      </w:r>
      <w:proofErr w:type="gramStart"/>
      <w:r>
        <w:t>работы специалистов Покупателя/Заказчика/Уполномоченной организации</w:t>
      </w:r>
      <w:proofErr w:type="gramEnd"/>
      <w:r>
        <w:t xml:space="preserve"> на заводе Поставщика.</w:t>
      </w:r>
    </w:p>
    <w:p w:rsidR="004975FE" w:rsidRDefault="004975FE" w:rsidP="004975FE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 xml:space="preserve">4. Поставщик за свой счет обеспечивает специалистов Покупателя/Заказчика/Уполномоченной организации технически исправными автотранспортными средствами с водителями для проезда к месту работы и обратно к месту проживания до и после рабочего дня, а также во время обеденного перерыва, если место работы удалено от места проживания специалистов  более чем на </w:t>
      </w:r>
      <w:smartTag w:uri="urn:schemas-microsoft-com:office:smarttags" w:element="metricconverter">
        <w:smartTagPr>
          <w:attr w:name="ProductID" w:val="1 км"/>
        </w:smartTagPr>
        <w:r>
          <w:t>1 км</w:t>
        </w:r>
      </w:smartTag>
      <w:r>
        <w:t>.</w:t>
      </w:r>
    </w:p>
    <w:p w:rsidR="004975FE" w:rsidRDefault="004975FE" w:rsidP="004975FE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 xml:space="preserve">5. Поставщик организовывает проживание и питание специалистов Покупателя/Заказчика/Уполномоченной организации. </w:t>
      </w:r>
    </w:p>
    <w:p w:rsidR="004975FE" w:rsidRDefault="004975FE" w:rsidP="004975FE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6. Представители Покупателя/Заказчика/Уполномоченной организации должны иметь полис медицинского страхования.</w:t>
      </w:r>
    </w:p>
    <w:p w:rsidR="004975FE" w:rsidRDefault="004975FE" w:rsidP="004975FE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 xml:space="preserve">7. Распорядок рабочего </w:t>
      </w:r>
      <w:proofErr w:type="gramStart"/>
      <w:r>
        <w:t>дня представителей Покупателя/Заказчика/Уполномоченной организации</w:t>
      </w:r>
      <w:proofErr w:type="gramEnd"/>
      <w:r>
        <w:t xml:space="preserve"> будет аналогичен распорядку рабочего дня специалистов Поставщика.</w:t>
      </w:r>
    </w:p>
    <w:p w:rsidR="004975FE" w:rsidRDefault="004975FE" w:rsidP="004975FE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8. Поставщик обеспечит меры безопасности для специалистов Покупателя/</w:t>
      </w:r>
      <w:proofErr w:type="gramStart"/>
      <w:r>
        <w:t>Заказчика</w:t>
      </w:r>
      <w:proofErr w:type="gramEnd"/>
      <w:r>
        <w:t>/Уполномоченной организации на весь период пребывания на заводе Поставщика.</w:t>
      </w:r>
    </w:p>
    <w:p w:rsidR="004975FE" w:rsidRDefault="004975FE" w:rsidP="004975FE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 xml:space="preserve">9. Не позднее, чем за 10 дней до даты </w:t>
      </w:r>
      <w:proofErr w:type="gramStart"/>
      <w:r>
        <w:t>выезда представителей Покупателя/Заказчика/Уполномоченной организации</w:t>
      </w:r>
      <w:proofErr w:type="gramEnd"/>
      <w:r>
        <w:t xml:space="preserve"> на предприятие Поставщика Покупатель сообщит ему их имена, фамилии, специальности и должности.</w:t>
      </w:r>
    </w:p>
    <w:p w:rsidR="004975FE" w:rsidRDefault="004975FE" w:rsidP="004975FE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10. Не позднее, чем за 5 дней до выезда представителей Покупателя/Заказчика/Уполномоченной организации Поставщик должен сообщить о своей готовности принять их.</w:t>
      </w:r>
    </w:p>
    <w:p w:rsidR="004975FE" w:rsidRDefault="004975FE" w:rsidP="004975FE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11. Не позднее, чем за 1 день до выезда специалистов Покупателя/Заказчика/Уполномоченной организации на предприятие Поставщика Покупатель сообщит Поставщику следующую информацию: фамилии, имена, точную дату прибытия и номер рейса/поезда.</w:t>
      </w:r>
    </w:p>
    <w:p w:rsidR="004975FE" w:rsidRDefault="004975FE" w:rsidP="004975FE">
      <w:pPr>
        <w:pStyle w:val="a3"/>
        <w:tabs>
          <w:tab w:val="clear" w:pos="848"/>
          <w:tab w:val="clear" w:pos="9803"/>
          <w:tab w:val="left" w:pos="10080"/>
        </w:tabs>
        <w:ind w:left="0" w:firstLine="0"/>
      </w:pPr>
    </w:p>
    <w:tbl>
      <w:tblPr>
        <w:tblW w:w="9923" w:type="dxa"/>
        <w:jc w:val="center"/>
        <w:tblInd w:w="108" w:type="dxa"/>
        <w:tblLook w:val="04A0"/>
      </w:tblPr>
      <w:tblGrid>
        <w:gridCol w:w="4965"/>
        <w:gridCol w:w="4958"/>
      </w:tblGrid>
      <w:tr w:rsidR="004975FE" w:rsidTr="004975FE">
        <w:trPr>
          <w:trHeight w:val="520"/>
          <w:jc w:val="center"/>
        </w:trPr>
        <w:tc>
          <w:tcPr>
            <w:tcW w:w="4965" w:type="dxa"/>
            <w:vAlign w:val="bottom"/>
            <w:hideMark/>
          </w:tcPr>
          <w:p w:rsidR="004975FE" w:rsidRDefault="004975F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4975FE" w:rsidRDefault="004975F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4975FE" w:rsidTr="004975FE">
        <w:trPr>
          <w:trHeight w:val="1938"/>
          <w:jc w:val="center"/>
        </w:trPr>
        <w:tc>
          <w:tcPr>
            <w:tcW w:w="4965" w:type="dxa"/>
          </w:tcPr>
          <w:p w:rsidR="004975FE" w:rsidRDefault="004975F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975FE" w:rsidRDefault="004975F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4975FE" w:rsidRDefault="004975F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975FE" w:rsidRDefault="004975F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</w:t>
            </w:r>
            <w:r>
              <w:rPr>
                <w:sz w:val="24"/>
                <w:szCs w:val="24"/>
              </w:rPr>
              <w:t>/</w:t>
            </w:r>
          </w:p>
          <w:p w:rsidR="004975FE" w:rsidRDefault="004975F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975FE" w:rsidRDefault="004975F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4975FE" w:rsidRDefault="004975F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4975FE" w:rsidRDefault="004975F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___________________________________</w:t>
            </w:r>
          </w:p>
          <w:p w:rsidR="004975FE" w:rsidRDefault="004975F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975FE" w:rsidRDefault="004975F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</w:t>
            </w:r>
            <w:r>
              <w:rPr>
                <w:sz w:val="24"/>
                <w:szCs w:val="24"/>
                <w:lang w:val="en-US"/>
              </w:rPr>
              <w:t>___</w:t>
            </w:r>
            <w:r>
              <w:rPr>
                <w:sz w:val="24"/>
                <w:szCs w:val="24"/>
              </w:rPr>
              <w:t>________/</w:t>
            </w:r>
            <w:r>
              <w:rPr>
                <w:sz w:val="24"/>
                <w:szCs w:val="24"/>
                <w:lang w:val="en-US"/>
              </w:rPr>
              <w:t>_______________</w:t>
            </w:r>
            <w:r>
              <w:rPr>
                <w:sz w:val="24"/>
                <w:szCs w:val="24"/>
              </w:rPr>
              <w:t>/</w:t>
            </w:r>
          </w:p>
          <w:p w:rsidR="004975FE" w:rsidRDefault="004975F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975FE" w:rsidRDefault="004975F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4975FE" w:rsidRDefault="004975FE" w:rsidP="004975FE">
      <w:pPr>
        <w:pStyle w:val="a3"/>
        <w:tabs>
          <w:tab w:val="clear" w:pos="848"/>
          <w:tab w:val="clear" w:pos="9803"/>
          <w:tab w:val="left" w:pos="10080"/>
        </w:tabs>
        <w:ind w:left="0" w:firstLine="0"/>
      </w:pPr>
    </w:p>
    <w:p w:rsidR="00057EFA" w:rsidRDefault="00057EFA"/>
    <w:sectPr w:rsidR="00057EFA" w:rsidSect="004975F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75FE"/>
    <w:rsid w:val="00057EFA"/>
    <w:rsid w:val="00497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5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975FE"/>
    <w:pPr>
      <w:widowControl w:val="0"/>
      <w:tabs>
        <w:tab w:val="left" w:pos="848"/>
        <w:tab w:val="left" w:pos="9803"/>
      </w:tabs>
      <w:spacing w:line="240" w:lineRule="atLeast"/>
      <w:ind w:left="57" w:firstLine="567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4975F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unhideWhenUsed/>
    <w:rsid w:val="004975FE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4975F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0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368</Words>
  <Characters>2099</Characters>
  <Application>Microsoft Office Word</Application>
  <DocSecurity>0</DocSecurity>
  <Lines>17</Lines>
  <Paragraphs>4</Paragraphs>
  <ScaleCrop>false</ScaleCrop>
  <Company>NIAEP</Company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6697</dc:creator>
  <cp:keywords/>
  <dc:description/>
  <cp:lastModifiedBy>6697</cp:lastModifiedBy>
  <cp:revision>2</cp:revision>
  <dcterms:created xsi:type="dcterms:W3CDTF">2014-02-14T07:07:00Z</dcterms:created>
  <dcterms:modified xsi:type="dcterms:W3CDTF">2014-02-14T07:07:00Z</dcterms:modified>
</cp:coreProperties>
</file>